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6C6E04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</w:p>
    <w:p w14:paraId="71C53D28"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 w14:paraId="36C82017"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 w14:paraId="3683F63C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工商管理硕士（</w:t>
      </w:r>
      <w:r>
        <w:rPr>
          <w:rFonts w:ascii="楷体" w:hAnsi="楷体" w:eastAsia="楷体" w:cs="楷体"/>
          <w:sz w:val="52"/>
          <w:szCs w:val="52"/>
        </w:rPr>
        <w:t>M</w:t>
      </w:r>
      <w:r>
        <w:rPr>
          <w:rFonts w:hint="eastAsia" w:ascii="楷体" w:hAnsi="楷体" w:eastAsia="楷体" w:cs="楷体"/>
          <w:sz w:val="52"/>
          <w:szCs w:val="52"/>
        </w:rPr>
        <w:t>B</w:t>
      </w:r>
      <w:r>
        <w:rPr>
          <w:rFonts w:ascii="楷体" w:hAnsi="楷体" w:eastAsia="楷体" w:cs="楷体"/>
          <w:sz w:val="52"/>
          <w:szCs w:val="52"/>
        </w:rPr>
        <w:t>A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 w14:paraId="7F8A3A81"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科研认定材料</w:t>
      </w:r>
    </w:p>
    <w:p w14:paraId="74F3577A">
      <w:pPr>
        <w:spacing w:line="360" w:lineRule="auto"/>
        <w:jc w:val="left"/>
        <w:rPr>
          <w:rFonts w:ascii="楷体" w:hAnsi="楷体" w:eastAsia="楷体" w:cs="楷体"/>
        </w:rPr>
      </w:pPr>
    </w:p>
    <w:p w14:paraId="366FE3D3"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 w14:paraId="7D83DCE8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46BEA685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 w14:paraId="1B070812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 w14:paraId="77CD6683"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 w14:paraId="37DAF7CD">
      <w:pPr>
        <w:spacing w:line="700" w:lineRule="exact"/>
        <w:ind w:firstLine="1148" w:firstLineChars="40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类    别：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第x项科研成果认定材料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 w14:paraId="1DE2B6D6">
      <w:pPr>
        <w:spacing w:line="700" w:lineRule="exact"/>
        <w:ind w:left="1137" w:leftChars="348" w:firstLine="0" w:firstLineChars="0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>参考附件4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>如：公开发表论文是第1项，比赛获奖是第3项，调研报告是第5项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  </w:t>
      </w:r>
    </w:p>
    <w:p w14:paraId="1D8D0457"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bookmarkStart w:id="1" w:name="_GoBack"/>
      <w:bookmarkEnd w:id="1"/>
    </w:p>
    <w:p w14:paraId="58732511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</w:p>
    <w:p w14:paraId="4B70C45F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</w:p>
    <w:p w14:paraId="45EC33DB"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调研报告题目</w:t>
      </w:r>
      <w:bookmarkStart w:id="0" w:name="_Hlk99435457"/>
      <w:r>
        <w:rPr>
          <w:rFonts w:hint="eastAsia" w:ascii="宋体" w:hAnsi="宋体" w:eastAsia="宋体" w:cs="方正小标宋简体"/>
          <w:b/>
          <w:bCs/>
          <w:sz w:val="30"/>
          <w:szCs w:val="30"/>
        </w:rPr>
        <w:t>（小三，宋体，加粗）</w:t>
      </w:r>
      <w:bookmarkEnd w:id="0"/>
    </w:p>
    <w:p w14:paraId="118E1F85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145BE552">
      <w:pPr>
        <w:spacing w:line="360" w:lineRule="auto"/>
        <w:ind w:firstLine="494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MBA企业调研报告一般结合自己的论文以某一企业为背景，对某一问题、某一经验或情况，经过在实践中对其客观实际情况的调查了解，揭示出本质，寻找出规律，总结出经验，通过深入细致的调查研究之后所写出的真实地反映情况的书面报告。</w:t>
      </w:r>
    </w:p>
    <w:p w14:paraId="2E2C9D5C">
      <w:pPr>
        <w:spacing w:line="360" w:lineRule="auto"/>
        <w:ind w:firstLine="494" w:firstLineChars="200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特别强调：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调研报告中对象要实名，不得用H公司等代替。调研报告应有明确的目标，过程和结论，不要与论文同名！</w:t>
      </w:r>
    </w:p>
    <w:p w14:paraId="2479308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企业调研报告格式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5846F47E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一般来说，调查报告由标题、导语或引言、正文、结语等几个部分组成。</w:t>
      </w:r>
    </w:p>
    <w:p w14:paraId="351E7CFC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(一)标题</w:t>
      </w:r>
    </w:p>
    <w:p w14:paraId="6DADA902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就是调查报告的标题目。（黑体，三号，加粗，居中）</w:t>
      </w:r>
    </w:p>
    <w:p w14:paraId="3A39AD49">
      <w:pPr>
        <w:spacing w:line="360" w:lineRule="auto"/>
        <w:ind w:firstLine="494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(二)导语</w:t>
      </w:r>
    </w:p>
    <w:p w14:paraId="51B9913A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导语又称引言。它是调查报告的前言，简洁明了地介绍有关调查的情况，或提出全文的引子 ，为正文写作作好铺垫。</w:t>
      </w:r>
    </w:p>
    <w:p w14:paraId="57053164">
      <w:pPr>
        <w:spacing w:line="360" w:lineRule="auto"/>
        <w:ind w:firstLine="494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(三)正文</w:t>
      </w:r>
    </w:p>
    <w:p w14:paraId="7D44A290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前言之后、结语之前的文字，都属于正文。　正文是企业调查报告的核心部分，占主要篇幅，一般由标题、文字段落、图、表和公式五个部分构成。实事求是，准确完备，合乎逻辑，层次分明，简练可读。正文是调查报告的主体，它对调查得来的事实和有关材料进行叙述，对所作出的分析、综合进行议论，对调查研究的结果和结论进行说明这部分的材料丰富、内容复杂，在写作中最主要的问题是结构的安排。比如：按照内容的逻辑结构安排材料，所表达的层次组成的框架有：“现状——问题——原因——对策、建议 ”式结构，多用于反映基本情况的调查报告等。</w:t>
      </w:r>
    </w:p>
    <w:p w14:paraId="4D1D7B54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写作时应注意：</w:t>
      </w:r>
    </w:p>
    <w:p w14:paraId="7F1119A8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针对性。必定是某一情况、某一企业管理问题、某一成功经验，引起了一定程度的注意，为了进一步得到它的详情、真相，认识它的性质，才需要有人专门对它进行调查、研究，调查报告是一种针对性很强的文体。</w:t>
      </w:r>
    </w:p>
    <w:p w14:paraId="4E12418F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2、材料丰富翔实</w:t>
      </w:r>
    </w:p>
    <w:p w14:paraId="2D69EAC9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调查报告需要列举大量的相关事例、统计数字和各方意见，在此基础上提出作者自己的意见。在调查报告的写作中，大部分的文字、图标都是在列举事实，这使调查报告具有一种“事实胜于雄辩”的强大说服力。</w:t>
      </w:r>
    </w:p>
    <w:p w14:paraId="5360E0B5">
      <w:pPr>
        <w:spacing w:line="360" w:lineRule="auto"/>
        <w:ind w:firstLine="494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(四)结语</w:t>
      </w:r>
    </w:p>
    <w:p w14:paraId="469968BA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结尾的内容大多是调查者对问题的看法和建议，这是分析问题和解决问题的必然结果。调查报告的结尾方式主要有补充式、深化式、建议式、激发式等。</w:t>
      </w:r>
    </w:p>
    <w:p w14:paraId="065393C5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1、深化式。概括全文，深化主题，在结束的时候将全文归结到一个思想立足点上。</w:t>
      </w:r>
    </w:p>
    <w:p w14:paraId="4F58AB22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补充式。如果一些存在的问题还没有引起人们的注意，如果限于各种因素的制约作者也不可能提出解决问题的办法，那么，只要把问题指出来，引起有关方面的注意，或者启发人们对这一问题的思考，也是很有价值的。</w:t>
      </w:r>
    </w:p>
    <w:p w14:paraId="17AA0488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3、建议式。在揭示有关问题之后，对解决问题提供一些可行的建议。</w:t>
      </w:r>
    </w:p>
    <w:p w14:paraId="707C8C53">
      <w:pPr>
        <w:spacing w:line="360" w:lineRule="auto"/>
        <w:ind w:firstLine="494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(五)其他要求</w:t>
      </w:r>
    </w:p>
    <w:p w14:paraId="752051D2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1、企业调查报告内容一般采用单面打印，在正文中有图表说明更好。纸张大小为A4复印纸，页边距采用：上2.5cm、下2.0cm、左2.5cm、右2.0cm。</w:t>
      </w:r>
    </w:p>
    <w:p w14:paraId="73EFE749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2、页码编排：自正文开始，到企业调查报告的最后一页，采用阿拉伯数字编排页码。页码一律采用五号宋体，置于页面底端居中。</w:t>
      </w:r>
    </w:p>
    <w:p w14:paraId="5588E16A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3、页眉设置：从正文开始，在页眉的下端画一条横线，在单页面横线的上面采用小五号宋体居中打印“扬州大学工商管理硕士(MBA)企业调查报告”; 在双页面横线的上面采用小五号宋体居中打印“姓名+个人报告题目”。除了封面、封二外，其他页面均打印此页眉。</w:t>
      </w:r>
    </w:p>
    <w:p w14:paraId="7F3C901F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4、编写企业调查报告时，行间距一般采用1.5倍行距。</w:t>
      </w:r>
    </w:p>
    <w:p w14:paraId="5171F5B0">
      <w:pPr>
        <w:spacing w:line="360" w:lineRule="auto"/>
        <w:ind w:firstLine="494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 标题用黑体，三号，加粗，居中；</w:t>
      </w:r>
    </w:p>
    <w:p w14:paraId="1BEB47AB">
      <w:pPr>
        <w:spacing w:line="360" w:lineRule="auto"/>
        <w:ind w:firstLine="988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章节标题用正文宋体小四加黑；</w:t>
      </w:r>
    </w:p>
    <w:p w14:paraId="2C291FB9">
      <w:pPr>
        <w:spacing w:line="360" w:lineRule="auto"/>
        <w:ind w:firstLine="988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正文中文用宋体小四，英文及数字用小四Times New Roman；</w:t>
      </w:r>
    </w:p>
    <w:p w14:paraId="40B2C350">
      <w:pPr>
        <w:spacing w:line="360" w:lineRule="auto"/>
        <w:ind w:firstLine="988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图表及说明用5号仿宋居中，每个图或表尽可能在一页之内显示。</w:t>
      </w:r>
    </w:p>
    <w:p w14:paraId="24FBBC5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6、字数要求：5000字以上。</w:t>
      </w:r>
    </w:p>
    <w:p w14:paraId="68760FA1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4427725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4E1903F">
      <w:pPr>
        <w:rPr>
          <w:rFonts w:ascii="宋体" w:hAnsi="宋体" w:cs="宋体"/>
          <w:szCs w:val="21"/>
        </w:rPr>
      </w:pPr>
    </w:p>
    <w:p w14:paraId="6C679780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5D2C08CD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7D5A91B0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1693F863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45ACB3B9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0D779E2C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40FBA8EB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118C1C49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4725D8FD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管理案例题目（小三，宋体，加粗）</w:t>
      </w:r>
    </w:p>
    <w:p w14:paraId="12022BCB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7856C1F7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 w14:paraId="335C1BEA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 w14:paraId="6FA7AB29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0E5E24DB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 w14:paraId="4CB89AD5"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（不少于5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 w14:paraId="6118BCD6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 w14:paraId="0D114752"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 w14:paraId="6AE9C5A4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 w14:paraId="74886762"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</w:p>
    <w:p w14:paraId="27BA5E5D">
      <w:pPr>
        <w:spacing w:line="400" w:lineRule="exact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特别强调：管理案例中</w:t>
      </w:r>
      <w:r>
        <w:rPr>
          <w:rFonts w:hint="eastAsia" w:ascii="宋体" w:hAnsi="宋体" w:eastAsia="宋体"/>
          <w:color w:val="FF0000"/>
          <w:sz w:val="24"/>
          <w:szCs w:val="24"/>
        </w:rPr>
        <w:t>对象要实名，不得用H公司等代替。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不得和论文题目同名。</w:t>
      </w:r>
    </w:p>
    <w:p w14:paraId="25500EE7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0B58842B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5DD32DB3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098D2231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06657670"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其它类型的科研认定材料</w:t>
      </w:r>
    </w:p>
    <w:p w14:paraId="7D7D68D9">
      <w:pPr>
        <w:spacing w:line="400" w:lineRule="exact"/>
        <w:ind w:firstLine="494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若是证书之类的将相关证明材料原件扫描件直接粘贴在此处。若是公开出版的论文或专著请将刊物或书籍的封面、版权页、目录和论文内容（仅限于论文）扫描后粘贴在此处。</w:t>
      </w:r>
    </w:p>
    <w:sectPr>
      <w:footerReference r:id="rId3" w:type="default"/>
      <w:footerReference r:id="rId4" w:type="even"/>
      <w:pgSz w:w="12240" w:h="15840"/>
      <w:pgMar w:top="2098" w:right="1474" w:bottom="1701" w:left="1588" w:header="720" w:footer="720" w:gutter="0"/>
      <w:cols w:space="720" w:num="1"/>
      <w:docGrid w:type="linesAndChars" w:linePitch="547" w:charSpace="1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FF4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 w14:paraId="365684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9E07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0D5DD4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C10DA"/>
    <w:rsid w:val="004E4024"/>
    <w:rsid w:val="004E6197"/>
    <w:rsid w:val="004F244C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0EB8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40AB589B"/>
    <w:rsid w:val="471A377E"/>
    <w:rsid w:val="4D4E6275"/>
    <w:rsid w:val="5C0876B9"/>
    <w:rsid w:val="64BB19FB"/>
    <w:rsid w:val="70914781"/>
    <w:rsid w:val="7491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FBE3-D747-4DE5-8F19-F1E02FB87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1674</Words>
  <Characters>1759</Characters>
  <Lines>13</Lines>
  <Paragraphs>3</Paragraphs>
  <TotalTime>22</TotalTime>
  <ScaleCrop>false</ScaleCrop>
  <LinksUpToDate>false</LinksUpToDate>
  <CharactersWithSpaces>1982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2021-04-26T08:51:00Z</dcterms:created>
  <dc:creator>hyj</dc:creator>
  <cp:lastModifiedBy>敏敏</cp:lastModifiedBy>
  <dcterms:modified xsi:type="dcterms:W3CDTF">2025-04-16T02:31:55Z</dcterms:modified>
  <dc:title>广陵区事业单位岗位管理工作调研报告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81C19F05DEDE48C6BE67275F30D22D96</vt:lpwstr>
  </property>
  <property fmtid="{D5CDD505-2E9C-101B-9397-08002B2CF9AE}" pid="4" name="KSOTemplateDocerSaveRecord">
    <vt:lpwstr>eyJoZGlkIjoiNjMzNGQ3MzIzYWMwNjFiMTdiZjMzMDI0MTliZDA5MjUiLCJ1c2VySWQiOiIxMTQxMjM2Mzg4In0=</vt:lpwstr>
  </property>
</Properties>
</file>